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824" w:rsidRDefault="007B4824" w:rsidP="007B4824">
      <w:pPr>
        <w:jc w:val="center"/>
        <w:rPr>
          <w:b/>
          <w:bCs/>
        </w:rPr>
      </w:pPr>
      <w:bookmarkStart w:id="0" w:name="_GoBack"/>
      <w:bookmarkEnd w:id="0"/>
    </w:p>
    <w:p w:rsidR="007B4824" w:rsidRDefault="007B4824" w:rsidP="007B4824">
      <w:pPr>
        <w:jc w:val="center"/>
        <w:rPr>
          <w:b/>
          <w:bCs/>
          <w:sz w:val="36"/>
          <w:szCs w:val="36"/>
          <w:u w:val="single"/>
        </w:rPr>
      </w:pPr>
    </w:p>
    <w:p w:rsidR="007B4824" w:rsidRDefault="007B4824" w:rsidP="007B4824">
      <w:pPr>
        <w:jc w:val="center"/>
        <w:rPr>
          <w:b/>
          <w:bCs/>
          <w:sz w:val="36"/>
          <w:szCs w:val="36"/>
          <w:u w:val="single"/>
        </w:rPr>
      </w:pPr>
    </w:p>
    <w:p w:rsidR="007B4824" w:rsidRPr="007B4824" w:rsidRDefault="007B4824" w:rsidP="007B4824">
      <w:pPr>
        <w:jc w:val="center"/>
        <w:rPr>
          <w:rFonts w:ascii="Brian James Condensed" w:hAnsi="Brian James Condensed" w:cs="Times New Roman"/>
          <w:color w:val="FF0000"/>
          <w:sz w:val="30"/>
          <w:szCs w:val="12"/>
        </w:rPr>
      </w:pPr>
      <w:r w:rsidRPr="007B4824">
        <w:rPr>
          <w:rFonts w:ascii="Brian James Condensed" w:hAnsi="Brian James Condensed" w:cs="Times New Roman"/>
          <w:color w:val="FF0000"/>
          <w:sz w:val="28"/>
          <w:szCs w:val="12"/>
        </w:rPr>
        <w:t>SHREEYASH PRATISHTHAN</w:t>
      </w:r>
    </w:p>
    <w:p w:rsidR="007B4824" w:rsidRPr="007B4824" w:rsidRDefault="007B4824" w:rsidP="007B4824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7B4824">
        <w:rPr>
          <w:rFonts w:ascii="Brian James Condensed" w:hAnsi="Brian James Condensed" w:cs="Times New Roman"/>
          <w:noProof/>
          <w:color w:val="FF0000"/>
          <w:sz w:val="28"/>
          <w:szCs w:val="12"/>
          <w:lang w:eastAsia="en-IN"/>
        </w:rPr>
        <w:drawing>
          <wp:anchor distT="0" distB="0" distL="114300" distR="114300" simplePos="0" relativeHeight="251659264" behindDoc="0" locked="0" layoutInCell="1" allowOverlap="1" wp14:anchorId="11AF59C8" wp14:editId="0F141750">
            <wp:simplePos x="0" y="0"/>
            <wp:positionH relativeFrom="column">
              <wp:posOffset>402999</wp:posOffset>
            </wp:positionH>
            <wp:positionV relativeFrom="paragraph">
              <wp:posOffset>67178</wp:posOffset>
            </wp:positionV>
            <wp:extent cx="580390" cy="588645"/>
            <wp:effectExtent l="0" t="0" r="0" b="0"/>
            <wp:wrapNone/>
            <wp:docPr id="7" name="Picture 7" descr="C:\Users\SAHRC\Desktop\shreeyash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HRC\Desktop\shreeyash 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58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4824">
        <w:rPr>
          <w:rFonts w:ascii="Times New Roman" w:hAnsi="Times New Roman" w:cs="Times New Roman"/>
          <w:b/>
          <w:sz w:val="28"/>
          <w:szCs w:val="32"/>
        </w:rPr>
        <w:t xml:space="preserve">         Shreeyash Ayurvedic College and Hospital Research Center  </w:t>
      </w:r>
    </w:p>
    <w:p w:rsidR="007B4824" w:rsidRPr="007B4824" w:rsidRDefault="007B4824" w:rsidP="007B4824">
      <w:pPr>
        <w:pBdr>
          <w:bottom w:val="single" w:sz="12" w:space="1" w:color="auto"/>
        </w:pBdr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7B4824">
        <w:rPr>
          <w:rFonts w:ascii="Times New Roman" w:hAnsi="Times New Roman" w:cs="Times New Roman"/>
          <w:sz w:val="20"/>
          <w:szCs w:val="20"/>
        </w:rPr>
        <w:t xml:space="preserve">Gut No. 258, </w:t>
      </w:r>
      <w:proofErr w:type="spellStart"/>
      <w:r w:rsidRPr="007B4824">
        <w:rPr>
          <w:rFonts w:ascii="Times New Roman" w:hAnsi="Times New Roman" w:cs="Times New Roman"/>
          <w:sz w:val="20"/>
          <w:szCs w:val="20"/>
        </w:rPr>
        <w:t>Premnagar-Satara</w:t>
      </w:r>
      <w:proofErr w:type="spellEnd"/>
      <w:r w:rsidRPr="007B48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4824">
        <w:rPr>
          <w:rFonts w:ascii="Times New Roman" w:hAnsi="Times New Roman" w:cs="Times New Roman"/>
          <w:sz w:val="20"/>
          <w:szCs w:val="20"/>
        </w:rPr>
        <w:t>Tanda</w:t>
      </w:r>
      <w:proofErr w:type="spellEnd"/>
      <w:r w:rsidRPr="007B4824">
        <w:rPr>
          <w:rFonts w:ascii="Times New Roman" w:hAnsi="Times New Roman" w:cs="Times New Roman"/>
          <w:sz w:val="20"/>
          <w:szCs w:val="20"/>
        </w:rPr>
        <w:t xml:space="preserve">, Near SRPF Camp. </w:t>
      </w:r>
      <w:proofErr w:type="spellStart"/>
      <w:r w:rsidRPr="007B4824">
        <w:rPr>
          <w:rFonts w:ascii="Times New Roman" w:hAnsi="Times New Roman" w:cs="Times New Roman"/>
          <w:sz w:val="20"/>
          <w:szCs w:val="20"/>
        </w:rPr>
        <w:t>Tq</w:t>
      </w:r>
      <w:proofErr w:type="spellEnd"/>
      <w:r w:rsidRPr="007B4824">
        <w:rPr>
          <w:rFonts w:ascii="Times New Roman" w:hAnsi="Times New Roman" w:cs="Times New Roman"/>
          <w:sz w:val="20"/>
          <w:szCs w:val="20"/>
        </w:rPr>
        <w:t xml:space="preserve">. Dist. </w:t>
      </w:r>
      <w:proofErr w:type="spellStart"/>
      <w:r w:rsidRPr="007B4824">
        <w:rPr>
          <w:rFonts w:ascii="Times New Roman" w:hAnsi="Times New Roman" w:cs="Times New Roman"/>
          <w:sz w:val="20"/>
          <w:szCs w:val="20"/>
        </w:rPr>
        <w:t>Chh</w:t>
      </w:r>
      <w:proofErr w:type="spellEnd"/>
      <w:r w:rsidRPr="007B4824">
        <w:rPr>
          <w:rFonts w:ascii="Times New Roman" w:hAnsi="Times New Roman" w:cs="Times New Roman"/>
          <w:sz w:val="20"/>
          <w:szCs w:val="20"/>
        </w:rPr>
        <w:t>. Sambhajinagar-431010</w:t>
      </w:r>
    </w:p>
    <w:p w:rsidR="007B4824" w:rsidRPr="007B4824" w:rsidRDefault="007B4824" w:rsidP="007B4824">
      <w:pPr>
        <w:pBdr>
          <w:bottom w:val="single" w:sz="12" w:space="1" w:color="auto"/>
        </w:pBdr>
        <w:ind w:firstLine="720"/>
        <w:jc w:val="center"/>
        <w:rPr>
          <w:rFonts w:ascii="Times New Roman" w:hAnsi="Times New Roman" w:cs="Times New Roman"/>
        </w:rPr>
      </w:pPr>
      <w:r w:rsidRPr="007B4824">
        <w:rPr>
          <w:rFonts w:ascii="Times New Roman" w:hAnsi="Times New Roman" w:cs="Times New Roman"/>
        </w:rPr>
        <w:t xml:space="preserve">Mail ID: </w:t>
      </w:r>
      <w:hyperlink r:id="rId5" w:history="1">
        <w:r w:rsidRPr="007B4824">
          <w:rPr>
            <w:rStyle w:val="Hyperlink"/>
            <w:rFonts w:ascii="Times New Roman" w:hAnsi="Times New Roman" w:cs="Times New Roman"/>
          </w:rPr>
          <w:t>shreeyashayurved@gmail.com</w:t>
        </w:r>
      </w:hyperlink>
      <w:r w:rsidRPr="007B4824">
        <w:rPr>
          <w:rFonts w:ascii="Times New Roman" w:hAnsi="Times New Roman" w:cs="Times New Roman"/>
        </w:rPr>
        <w:t xml:space="preserve"> &amp; </w:t>
      </w:r>
      <w:hyperlink r:id="rId6" w:history="1">
        <w:r w:rsidRPr="007B4824">
          <w:rPr>
            <w:rStyle w:val="Hyperlink"/>
            <w:rFonts w:ascii="Times New Roman" w:hAnsi="Times New Roman" w:cs="Times New Roman"/>
          </w:rPr>
          <w:t>2024ayu0867@gmail.com</w:t>
        </w:r>
      </w:hyperlink>
      <w:r w:rsidRPr="007B4824">
        <w:rPr>
          <w:rFonts w:ascii="Times New Roman" w:hAnsi="Times New Roman" w:cs="Times New Roman"/>
        </w:rPr>
        <w:tab/>
      </w:r>
    </w:p>
    <w:p w:rsidR="007B4824" w:rsidRPr="007B4824" w:rsidRDefault="007B4824" w:rsidP="007B4824">
      <w:pPr>
        <w:pBdr>
          <w:bottom w:val="single" w:sz="12" w:space="1" w:color="auto"/>
        </w:pBdr>
        <w:ind w:firstLine="720"/>
        <w:jc w:val="center"/>
        <w:rPr>
          <w:rFonts w:ascii="Times New Roman" w:hAnsi="Times New Roman" w:cs="Times New Roman"/>
        </w:rPr>
      </w:pPr>
      <w:r w:rsidRPr="007B4824">
        <w:rPr>
          <w:rFonts w:ascii="Times New Roman" w:hAnsi="Times New Roman" w:cs="Times New Roman"/>
        </w:rPr>
        <w:t>Ph. (0240) 3503702/777/737 Web: https://syp.ac.in/bams-college/</w:t>
      </w:r>
    </w:p>
    <w:p w:rsidR="007B4824" w:rsidRPr="007C056F" w:rsidRDefault="007B4824" w:rsidP="00E47CBD">
      <w:pPr>
        <w:spacing w:line="480" w:lineRule="auto"/>
        <w:ind w:right="324" w:firstLine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7C056F">
        <w:rPr>
          <w:rFonts w:ascii="Times New Roman" w:hAnsi="Times New Roman" w:cs="Times New Roman"/>
          <w:b/>
          <w:sz w:val="24"/>
        </w:rPr>
        <w:t xml:space="preserve">Date: </w:t>
      </w:r>
      <w:r>
        <w:rPr>
          <w:rFonts w:ascii="Times New Roman" w:hAnsi="Times New Roman" w:cs="Times New Roman"/>
          <w:b/>
          <w:sz w:val="24"/>
        </w:rPr>
        <w:t>0</w:t>
      </w:r>
      <w:r w:rsidR="00E47CBD">
        <w:rPr>
          <w:rFonts w:ascii="Times New Roman" w:hAnsi="Times New Roman" w:cs="Times New Roman"/>
          <w:b/>
          <w:sz w:val="24"/>
        </w:rPr>
        <w:t>9</w:t>
      </w:r>
      <w:r>
        <w:rPr>
          <w:rFonts w:ascii="Times New Roman" w:hAnsi="Times New Roman" w:cs="Times New Roman"/>
          <w:b/>
          <w:sz w:val="24"/>
        </w:rPr>
        <w:t>-</w:t>
      </w:r>
      <w:r w:rsidR="00E47CBD">
        <w:rPr>
          <w:rFonts w:ascii="Times New Roman" w:hAnsi="Times New Roman" w:cs="Times New Roman"/>
          <w:b/>
          <w:sz w:val="24"/>
        </w:rPr>
        <w:t>01</w:t>
      </w:r>
      <w:r>
        <w:rPr>
          <w:rFonts w:ascii="Times New Roman" w:hAnsi="Times New Roman" w:cs="Times New Roman"/>
          <w:b/>
          <w:sz w:val="24"/>
        </w:rPr>
        <w:t>-202</w:t>
      </w:r>
      <w:r w:rsidR="00E47CBD">
        <w:rPr>
          <w:rFonts w:ascii="Times New Roman" w:hAnsi="Times New Roman" w:cs="Times New Roman"/>
          <w:b/>
          <w:sz w:val="24"/>
        </w:rPr>
        <w:t>6</w:t>
      </w:r>
    </w:p>
    <w:p w:rsidR="007B4824" w:rsidRDefault="007B4824" w:rsidP="007B4824">
      <w:pPr>
        <w:jc w:val="center"/>
        <w:rPr>
          <w:b/>
          <w:bCs/>
          <w:sz w:val="36"/>
          <w:szCs w:val="36"/>
          <w:u w:val="single"/>
        </w:rPr>
      </w:pPr>
    </w:p>
    <w:p w:rsidR="007B4824" w:rsidRDefault="007B4824" w:rsidP="007B4824">
      <w:pPr>
        <w:jc w:val="center"/>
        <w:rPr>
          <w:b/>
          <w:bCs/>
          <w:sz w:val="36"/>
          <w:szCs w:val="36"/>
          <w:u w:val="single"/>
        </w:rPr>
      </w:pPr>
    </w:p>
    <w:p w:rsidR="00A06A97" w:rsidRPr="007B4824" w:rsidRDefault="007B4824" w:rsidP="007B4824">
      <w:pPr>
        <w:jc w:val="center"/>
        <w:rPr>
          <w:b/>
          <w:bCs/>
          <w:sz w:val="36"/>
          <w:szCs w:val="36"/>
          <w:u w:val="single"/>
        </w:rPr>
      </w:pPr>
      <w:r w:rsidRPr="007B4824">
        <w:rPr>
          <w:b/>
          <w:bCs/>
          <w:sz w:val="36"/>
          <w:szCs w:val="36"/>
          <w:u w:val="single"/>
        </w:rPr>
        <w:t>"FRA- Fee Structure"</w:t>
      </w:r>
    </w:p>
    <w:p w:rsidR="007B4824" w:rsidRDefault="007B4824"/>
    <w:p w:rsidR="00A06A97" w:rsidRDefault="00A06A97"/>
    <w:tbl>
      <w:tblPr>
        <w:tblStyle w:val="TableGrid"/>
        <w:tblW w:w="0" w:type="auto"/>
        <w:tblInd w:w="1328" w:type="dxa"/>
        <w:tblLook w:val="04A0" w:firstRow="1" w:lastRow="0" w:firstColumn="1" w:lastColumn="0" w:noHBand="0" w:noVBand="1"/>
      </w:tblPr>
      <w:tblGrid>
        <w:gridCol w:w="562"/>
        <w:gridCol w:w="3819"/>
        <w:gridCol w:w="1000"/>
        <w:gridCol w:w="1843"/>
      </w:tblGrid>
      <w:tr w:rsidR="00A06A97" w:rsidTr="000D78CE">
        <w:tc>
          <w:tcPr>
            <w:tcW w:w="562" w:type="dxa"/>
          </w:tcPr>
          <w:p w:rsidR="00A06A97" w:rsidRPr="00A06A97" w:rsidRDefault="00A06A97">
            <w:pPr>
              <w:ind w:left="0"/>
              <w:rPr>
                <w:b/>
                <w:bCs/>
              </w:rPr>
            </w:pPr>
            <w:r w:rsidRPr="00A06A97">
              <w:rPr>
                <w:b/>
                <w:bCs/>
              </w:rPr>
              <w:t>Sr. No.</w:t>
            </w:r>
          </w:p>
        </w:tc>
        <w:tc>
          <w:tcPr>
            <w:tcW w:w="3819" w:type="dxa"/>
          </w:tcPr>
          <w:p w:rsidR="00A06A97" w:rsidRPr="00A06A97" w:rsidRDefault="00A06A97">
            <w:pPr>
              <w:ind w:left="0"/>
              <w:rPr>
                <w:b/>
                <w:bCs/>
              </w:rPr>
            </w:pPr>
            <w:r w:rsidRPr="00A06A97">
              <w:rPr>
                <w:b/>
                <w:bCs/>
              </w:rPr>
              <w:t>Description</w:t>
            </w:r>
          </w:p>
        </w:tc>
        <w:tc>
          <w:tcPr>
            <w:tcW w:w="1000" w:type="dxa"/>
          </w:tcPr>
          <w:p w:rsidR="00A06A97" w:rsidRPr="00A06A97" w:rsidRDefault="00A06A97">
            <w:pPr>
              <w:ind w:left="0"/>
              <w:rPr>
                <w:b/>
                <w:bCs/>
              </w:rPr>
            </w:pPr>
            <w:r w:rsidRPr="00A06A97">
              <w:rPr>
                <w:b/>
                <w:bCs/>
              </w:rPr>
              <w:t>Fees</w:t>
            </w:r>
          </w:p>
        </w:tc>
        <w:tc>
          <w:tcPr>
            <w:tcW w:w="1843" w:type="dxa"/>
          </w:tcPr>
          <w:p w:rsidR="00A06A97" w:rsidRPr="00A06A97" w:rsidRDefault="00A06A97">
            <w:pPr>
              <w:ind w:left="0"/>
              <w:rPr>
                <w:b/>
                <w:bCs/>
              </w:rPr>
            </w:pPr>
            <w:r w:rsidRPr="00A06A97">
              <w:rPr>
                <w:b/>
                <w:bCs/>
              </w:rPr>
              <w:t>Total Fees A.Y. 2025-26</w:t>
            </w:r>
          </w:p>
        </w:tc>
      </w:tr>
      <w:tr w:rsidR="007B4824" w:rsidTr="000D78CE">
        <w:tc>
          <w:tcPr>
            <w:tcW w:w="562" w:type="dxa"/>
          </w:tcPr>
          <w:p w:rsidR="007B4824" w:rsidRPr="00A06A97" w:rsidRDefault="007B4824">
            <w:pPr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819" w:type="dxa"/>
          </w:tcPr>
          <w:p w:rsidR="007B4824" w:rsidRDefault="007B4824">
            <w:pPr>
              <w:ind w:left="0"/>
            </w:pPr>
            <w:r>
              <w:t>Tuition fee</w:t>
            </w:r>
          </w:p>
        </w:tc>
        <w:tc>
          <w:tcPr>
            <w:tcW w:w="1000" w:type="dxa"/>
          </w:tcPr>
          <w:p w:rsidR="007B4824" w:rsidRDefault="007B4824" w:rsidP="00A06A97">
            <w:pPr>
              <w:ind w:left="0"/>
              <w:jc w:val="right"/>
            </w:pPr>
            <w:r>
              <w:t>1,59,909</w:t>
            </w:r>
          </w:p>
        </w:tc>
        <w:tc>
          <w:tcPr>
            <w:tcW w:w="1843" w:type="dxa"/>
            <w:vMerge w:val="restart"/>
          </w:tcPr>
          <w:p w:rsidR="007B4824" w:rsidRDefault="007B4824" w:rsidP="007B4824">
            <w:pPr>
              <w:ind w:left="0"/>
              <w:jc w:val="right"/>
            </w:pPr>
            <w:r>
              <w:t>1,75,000/-</w:t>
            </w:r>
          </w:p>
        </w:tc>
      </w:tr>
      <w:tr w:rsidR="007B4824" w:rsidTr="000D78CE">
        <w:tc>
          <w:tcPr>
            <w:tcW w:w="562" w:type="dxa"/>
          </w:tcPr>
          <w:p w:rsidR="007B4824" w:rsidRDefault="007B4824">
            <w:pPr>
              <w:ind w:left="0"/>
            </w:pPr>
            <w:r>
              <w:t>2</w:t>
            </w:r>
          </w:p>
        </w:tc>
        <w:tc>
          <w:tcPr>
            <w:tcW w:w="3819" w:type="dxa"/>
          </w:tcPr>
          <w:p w:rsidR="007B4824" w:rsidRDefault="007B4824">
            <w:pPr>
              <w:ind w:left="0"/>
            </w:pPr>
            <w:r>
              <w:t>Development Fee</w:t>
            </w:r>
          </w:p>
        </w:tc>
        <w:tc>
          <w:tcPr>
            <w:tcW w:w="1000" w:type="dxa"/>
          </w:tcPr>
          <w:p w:rsidR="007B4824" w:rsidRDefault="007B4824" w:rsidP="00A06A97">
            <w:pPr>
              <w:ind w:left="0"/>
              <w:jc w:val="right"/>
            </w:pPr>
            <w:r>
              <w:t>15,909</w:t>
            </w:r>
          </w:p>
        </w:tc>
        <w:tc>
          <w:tcPr>
            <w:tcW w:w="1843" w:type="dxa"/>
            <w:vMerge/>
          </w:tcPr>
          <w:p w:rsidR="007B4824" w:rsidRDefault="007B4824" w:rsidP="007B4824">
            <w:pPr>
              <w:ind w:left="0"/>
              <w:jc w:val="right"/>
            </w:pPr>
          </w:p>
        </w:tc>
      </w:tr>
      <w:tr w:rsidR="00A06A97" w:rsidTr="000D78CE">
        <w:tc>
          <w:tcPr>
            <w:tcW w:w="562" w:type="dxa"/>
          </w:tcPr>
          <w:p w:rsidR="00A06A97" w:rsidRDefault="00A06A97">
            <w:pPr>
              <w:ind w:left="0"/>
            </w:pPr>
            <w:r>
              <w:t>3</w:t>
            </w:r>
          </w:p>
        </w:tc>
        <w:tc>
          <w:tcPr>
            <w:tcW w:w="3819" w:type="dxa"/>
          </w:tcPr>
          <w:p w:rsidR="00A06A97" w:rsidRDefault="00A06A97">
            <w:pPr>
              <w:ind w:left="0"/>
            </w:pPr>
            <w:r>
              <w:t>Management Seat Fees</w:t>
            </w:r>
          </w:p>
        </w:tc>
        <w:tc>
          <w:tcPr>
            <w:tcW w:w="1000" w:type="dxa"/>
          </w:tcPr>
          <w:p w:rsidR="00A06A97" w:rsidRDefault="00A06A97" w:rsidP="00A06A97">
            <w:pPr>
              <w:ind w:left="0"/>
              <w:jc w:val="right"/>
            </w:pPr>
            <w:r>
              <w:t>5,25,000</w:t>
            </w:r>
          </w:p>
        </w:tc>
        <w:tc>
          <w:tcPr>
            <w:tcW w:w="1843" w:type="dxa"/>
          </w:tcPr>
          <w:p w:rsidR="00A06A97" w:rsidRDefault="007B4824" w:rsidP="007B4824">
            <w:pPr>
              <w:ind w:left="0"/>
              <w:jc w:val="right"/>
            </w:pPr>
            <w:r>
              <w:t>5,25,000</w:t>
            </w:r>
          </w:p>
        </w:tc>
      </w:tr>
      <w:tr w:rsidR="007B4824" w:rsidTr="000D78CE">
        <w:tc>
          <w:tcPr>
            <w:tcW w:w="562" w:type="dxa"/>
          </w:tcPr>
          <w:p w:rsidR="007B4824" w:rsidRDefault="007B4824" w:rsidP="007B4824">
            <w:pPr>
              <w:ind w:left="0"/>
            </w:pPr>
            <w:r>
              <w:t>4</w:t>
            </w:r>
          </w:p>
        </w:tc>
        <w:tc>
          <w:tcPr>
            <w:tcW w:w="3819" w:type="dxa"/>
          </w:tcPr>
          <w:p w:rsidR="007B4824" w:rsidRDefault="007B4824" w:rsidP="007B4824">
            <w:pPr>
              <w:ind w:left="0"/>
            </w:pPr>
            <w:r>
              <w:t>NRI Seat Fees</w:t>
            </w:r>
          </w:p>
        </w:tc>
        <w:tc>
          <w:tcPr>
            <w:tcW w:w="1000" w:type="dxa"/>
          </w:tcPr>
          <w:p w:rsidR="007B4824" w:rsidRDefault="007B4824" w:rsidP="007B4824">
            <w:pPr>
              <w:ind w:left="0"/>
              <w:jc w:val="right"/>
            </w:pPr>
            <w:r>
              <w:t>NA</w:t>
            </w:r>
          </w:p>
        </w:tc>
        <w:tc>
          <w:tcPr>
            <w:tcW w:w="1843" w:type="dxa"/>
          </w:tcPr>
          <w:p w:rsidR="007B4824" w:rsidRDefault="007B4824" w:rsidP="007B4824">
            <w:pPr>
              <w:ind w:left="0"/>
              <w:jc w:val="right"/>
            </w:pPr>
            <w:r>
              <w:t>NA</w:t>
            </w:r>
          </w:p>
        </w:tc>
      </w:tr>
      <w:tr w:rsidR="007B4824" w:rsidTr="000D78CE">
        <w:tc>
          <w:tcPr>
            <w:tcW w:w="562" w:type="dxa"/>
          </w:tcPr>
          <w:p w:rsidR="007B4824" w:rsidRDefault="007B4824" w:rsidP="007B4824">
            <w:pPr>
              <w:ind w:left="0"/>
            </w:pPr>
            <w:r>
              <w:t>5</w:t>
            </w:r>
          </w:p>
        </w:tc>
        <w:tc>
          <w:tcPr>
            <w:tcW w:w="3819" w:type="dxa"/>
          </w:tcPr>
          <w:p w:rsidR="007B4824" w:rsidRDefault="007B4824" w:rsidP="007B4824">
            <w:pPr>
              <w:ind w:left="0"/>
            </w:pPr>
            <w:r>
              <w:t>Against NRI Seat Fees</w:t>
            </w:r>
          </w:p>
        </w:tc>
        <w:tc>
          <w:tcPr>
            <w:tcW w:w="1000" w:type="dxa"/>
          </w:tcPr>
          <w:p w:rsidR="007B4824" w:rsidRDefault="007B4824" w:rsidP="007B4824">
            <w:pPr>
              <w:ind w:left="0"/>
              <w:jc w:val="right"/>
            </w:pPr>
            <w:r>
              <w:t>NA</w:t>
            </w:r>
          </w:p>
        </w:tc>
        <w:tc>
          <w:tcPr>
            <w:tcW w:w="1843" w:type="dxa"/>
          </w:tcPr>
          <w:p w:rsidR="007B4824" w:rsidRDefault="007B4824" w:rsidP="007B4824">
            <w:pPr>
              <w:ind w:left="0"/>
              <w:jc w:val="right"/>
            </w:pPr>
            <w:r>
              <w:t>NA</w:t>
            </w:r>
          </w:p>
        </w:tc>
      </w:tr>
      <w:tr w:rsidR="007B4824" w:rsidTr="000D78CE">
        <w:tc>
          <w:tcPr>
            <w:tcW w:w="562" w:type="dxa"/>
          </w:tcPr>
          <w:p w:rsidR="007B4824" w:rsidRDefault="007B4824" w:rsidP="007B4824">
            <w:pPr>
              <w:ind w:left="0"/>
            </w:pPr>
            <w:r>
              <w:t>6</w:t>
            </w:r>
          </w:p>
        </w:tc>
        <w:tc>
          <w:tcPr>
            <w:tcW w:w="3819" w:type="dxa"/>
          </w:tcPr>
          <w:p w:rsidR="007B4824" w:rsidRDefault="007B4824" w:rsidP="007B4824">
            <w:pPr>
              <w:ind w:left="0"/>
            </w:pPr>
            <w:r>
              <w:t xml:space="preserve">Caution Money / </w:t>
            </w:r>
            <w:r w:rsidR="00E47CBD">
              <w:t xml:space="preserve">Deposit </w:t>
            </w:r>
            <w:r>
              <w:t xml:space="preserve"> (1 Time)</w:t>
            </w:r>
          </w:p>
        </w:tc>
        <w:tc>
          <w:tcPr>
            <w:tcW w:w="1000" w:type="dxa"/>
          </w:tcPr>
          <w:p w:rsidR="007B4824" w:rsidRDefault="007B4824" w:rsidP="007B4824">
            <w:pPr>
              <w:ind w:left="0"/>
              <w:jc w:val="right"/>
            </w:pPr>
            <w:r>
              <w:t>25000/-</w:t>
            </w:r>
          </w:p>
        </w:tc>
        <w:tc>
          <w:tcPr>
            <w:tcW w:w="1843" w:type="dxa"/>
          </w:tcPr>
          <w:p w:rsidR="007B4824" w:rsidRDefault="007B4824" w:rsidP="007B4824">
            <w:pPr>
              <w:ind w:left="0"/>
              <w:jc w:val="right"/>
            </w:pPr>
            <w:r>
              <w:t>25000/-</w:t>
            </w:r>
          </w:p>
        </w:tc>
      </w:tr>
    </w:tbl>
    <w:p w:rsidR="00A06A97" w:rsidRDefault="00A06A97"/>
    <w:p w:rsidR="000D78CE" w:rsidRPr="00E47CBD" w:rsidRDefault="004615E8" w:rsidP="004615E8">
      <w:pPr>
        <w:rPr>
          <w:b/>
          <w:bCs/>
        </w:rPr>
      </w:pPr>
      <w:r>
        <w:t xml:space="preserve">                     </w:t>
      </w:r>
      <w:r w:rsidRPr="00E47CBD">
        <w:rPr>
          <w:b/>
          <w:bCs/>
        </w:rPr>
        <w:t>Make D</w:t>
      </w:r>
      <w:r w:rsidR="00E47CBD">
        <w:rPr>
          <w:b/>
          <w:bCs/>
        </w:rPr>
        <w:t xml:space="preserve">emand </w:t>
      </w:r>
      <w:r w:rsidR="00E47CBD" w:rsidRPr="00E47CBD">
        <w:rPr>
          <w:b/>
          <w:bCs/>
        </w:rPr>
        <w:t>D</w:t>
      </w:r>
      <w:r w:rsidR="00E47CBD">
        <w:rPr>
          <w:b/>
          <w:bCs/>
        </w:rPr>
        <w:t xml:space="preserve">raft </w:t>
      </w:r>
      <w:r w:rsidR="00E47CBD" w:rsidRPr="00E47CBD">
        <w:rPr>
          <w:b/>
          <w:bCs/>
        </w:rPr>
        <w:t>in</w:t>
      </w:r>
      <w:r w:rsidRPr="00E47CBD">
        <w:rPr>
          <w:b/>
          <w:bCs/>
        </w:rPr>
        <w:t xml:space="preserve"> Favour of </w:t>
      </w:r>
      <w:r w:rsidRPr="00E47CBD">
        <w:rPr>
          <w:b/>
          <w:bCs/>
        </w:rPr>
        <w:t xml:space="preserve">Shreeyash Ayurvedic College and Hospital Research Center  </w:t>
      </w:r>
    </w:p>
    <w:p w:rsidR="000D78CE" w:rsidRDefault="000D78CE"/>
    <w:p w:rsidR="007B4824" w:rsidRDefault="009F0884" w:rsidP="009F0884">
      <w:pPr>
        <w:ind w:left="6521"/>
      </w:pPr>
      <w:r>
        <w:rPr>
          <w:b/>
          <w:bCs/>
          <w:noProof/>
          <w:lang w:eastAsia="en-IN"/>
        </w:rPr>
        <w:drawing>
          <wp:inline distT="0" distB="0" distL="0" distR="0" wp14:anchorId="65C20378" wp14:editId="5F0BFA4B">
            <wp:extent cx="1624106" cy="755508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gn and stam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9468" cy="7766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B4824" w:rsidRDefault="007B4824" w:rsidP="009F0884">
      <w:pPr>
        <w:jc w:val="center"/>
        <w:rPr>
          <w:b/>
          <w:bCs/>
        </w:rPr>
      </w:pPr>
      <w:r>
        <w:t xml:space="preserve">                                                                                                     </w:t>
      </w:r>
      <w:r w:rsidRPr="007B4824">
        <w:rPr>
          <w:b/>
          <w:bCs/>
        </w:rPr>
        <w:t>Principal</w:t>
      </w:r>
    </w:p>
    <w:p w:rsidR="009F0884" w:rsidRDefault="009F0884" w:rsidP="007B4824">
      <w:pPr>
        <w:jc w:val="center"/>
        <w:rPr>
          <w:b/>
          <w:bCs/>
        </w:rPr>
      </w:pPr>
    </w:p>
    <w:p w:rsidR="009F0884" w:rsidRDefault="009F0884" w:rsidP="009F0884">
      <w:pPr>
        <w:ind w:left="2127"/>
        <w:jc w:val="center"/>
        <w:rPr>
          <w:b/>
          <w:bCs/>
        </w:rPr>
      </w:pPr>
      <w:r>
        <w:rPr>
          <w:b/>
          <w:bCs/>
          <w:noProof/>
          <w:lang w:eastAsia="en-IN"/>
        </w:rPr>
        <w:drawing>
          <wp:inline distT="0" distB="0" distL="0" distR="0" wp14:anchorId="4643AEE3" wp14:editId="2D991C79">
            <wp:extent cx="772042" cy="952185"/>
            <wp:effectExtent l="0" t="0" r="952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llege stamp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4694" cy="1017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884" w:rsidRDefault="009F0884" w:rsidP="009F0884">
      <w:pPr>
        <w:jc w:val="center"/>
        <w:rPr>
          <w:b/>
          <w:bCs/>
        </w:rPr>
      </w:pPr>
    </w:p>
    <w:p w:rsidR="009F0884" w:rsidRDefault="009F0884" w:rsidP="007B4824">
      <w:pPr>
        <w:jc w:val="center"/>
        <w:rPr>
          <w:b/>
          <w:bCs/>
        </w:rPr>
      </w:pPr>
    </w:p>
    <w:p w:rsidR="009F0884" w:rsidRPr="007B4824" w:rsidRDefault="009F0884" w:rsidP="007B4824">
      <w:pPr>
        <w:jc w:val="center"/>
        <w:rPr>
          <w:b/>
          <w:bCs/>
        </w:rPr>
      </w:pPr>
    </w:p>
    <w:sectPr w:rsidR="009F0884" w:rsidRPr="007B4824" w:rsidSect="007B4824">
      <w:pgSz w:w="11906" w:h="16838"/>
      <w:pgMar w:top="1440" w:right="282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ian James Condensed">
    <w:altName w:val="Franklin Gothic Demi Cond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A97"/>
    <w:rsid w:val="000D78CE"/>
    <w:rsid w:val="003846A4"/>
    <w:rsid w:val="004615E8"/>
    <w:rsid w:val="007B4824"/>
    <w:rsid w:val="0096010E"/>
    <w:rsid w:val="009F0884"/>
    <w:rsid w:val="00A06A97"/>
    <w:rsid w:val="00E4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EF54E8-9FD6-4BC6-AE1D-08BA4BC97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6A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482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8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8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024ayu0867@gmail.com" TargetMode="External"/><Relationship Id="rId5" Type="http://schemas.openxmlformats.org/officeDocument/2006/relationships/hyperlink" Target="mailto:shreeyashayurved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2025-12-08T10:06:00Z</cp:lastPrinted>
  <dcterms:created xsi:type="dcterms:W3CDTF">2026-01-09T12:17:00Z</dcterms:created>
  <dcterms:modified xsi:type="dcterms:W3CDTF">2026-01-09T12:17:00Z</dcterms:modified>
</cp:coreProperties>
</file>